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33" w:rsidRDefault="00B9062F" w:rsidP="00B9062F">
      <w:pPr>
        <w:jc w:val="center"/>
      </w:pPr>
      <w:r>
        <w:t>PRE</w:t>
      </w:r>
      <w:r w:rsidR="009A7948">
        <w:t>- P</w:t>
      </w:r>
      <w:r>
        <w:t>ROPOSAL CONFERENCE</w:t>
      </w:r>
    </w:p>
    <w:p w:rsidR="00B9062F" w:rsidRDefault="00B9062F" w:rsidP="00B9062F">
      <w:pPr>
        <w:jc w:val="center"/>
      </w:pPr>
      <w:r>
        <w:t>ONBOARD AUTOMATED PASSENGER COUNTERS (APC)</w:t>
      </w:r>
    </w:p>
    <w:p w:rsidR="00B9062F" w:rsidRDefault="00B9062F" w:rsidP="00B9062F">
      <w:pPr>
        <w:jc w:val="center"/>
      </w:pPr>
      <w:r>
        <w:t>6/18/19 3:00 PM</w:t>
      </w:r>
    </w:p>
    <w:p w:rsidR="00B9062F" w:rsidRDefault="00B9062F" w:rsidP="00B9062F">
      <w:pPr>
        <w:jc w:val="center"/>
      </w:pPr>
    </w:p>
    <w:p w:rsidR="00B9062F" w:rsidRDefault="00B9062F" w:rsidP="00B9062F">
      <w:pPr>
        <w:jc w:val="center"/>
      </w:pPr>
    </w:p>
    <w:p w:rsidR="00B9062F" w:rsidRDefault="00B9062F" w:rsidP="00B9062F">
      <w:r>
        <w:t>Q.</w:t>
      </w:r>
      <w:r>
        <w:tab/>
        <w:t>What is driving the 120-day completion time frame for the project?</w:t>
      </w:r>
    </w:p>
    <w:p w:rsidR="00B9062F" w:rsidRDefault="00B9062F" w:rsidP="00B9062F">
      <w:r>
        <w:t>A.</w:t>
      </w:r>
      <w:r>
        <w:tab/>
        <w:t>Timeframe is being driven by other on-premise projects at CCRTA.</w:t>
      </w:r>
    </w:p>
    <w:p w:rsidR="00B9062F" w:rsidRDefault="00B9062F" w:rsidP="00B9062F">
      <w:pPr>
        <w:ind w:left="720" w:hanging="720"/>
      </w:pPr>
      <w:r>
        <w:t>Q.</w:t>
      </w:r>
      <w:r>
        <w:tab/>
        <w:t>How does this project fit into larger transit technology projects; like</w:t>
      </w:r>
      <w:bookmarkStart w:id="0" w:name="_GoBack"/>
      <w:bookmarkEnd w:id="0"/>
      <w:r>
        <w:t xml:space="preserve"> fixed route solutions at a future point?</w:t>
      </w:r>
    </w:p>
    <w:p w:rsidR="00B9062F" w:rsidRDefault="00B9062F" w:rsidP="00B9062F">
      <w:pPr>
        <w:ind w:left="720" w:hanging="720"/>
      </w:pPr>
      <w:r>
        <w:t>A.</w:t>
      </w:r>
      <w:r>
        <w:tab/>
        <w:t>There are no current plans to integrate with existing bus technologies. Counting is currently done manually, however, we do use Genfare. We are only planning to use these newer buses for this project. This is the initial implementation utilizing these 14 units are to meet current NTD reporting needs. CCRTA has interest in moving forward with other units based on outcome/success. On the next bus build, we will have APC units installed on any new buses.</w:t>
      </w:r>
    </w:p>
    <w:p w:rsidR="00B9062F" w:rsidRDefault="00B9062F" w:rsidP="00B9062F">
      <w:pPr>
        <w:ind w:left="720" w:hanging="720"/>
      </w:pPr>
      <w:r>
        <w:t>Q.</w:t>
      </w:r>
      <w:r>
        <w:tab/>
        <w:t>What internet systems are currently be utilized on the buses?</w:t>
      </w:r>
    </w:p>
    <w:p w:rsidR="00B9062F" w:rsidRDefault="00B9062F" w:rsidP="00B9062F">
      <w:pPr>
        <w:ind w:left="720" w:hanging="720"/>
      </w:pPr>
      <w:r>
        <w:t>A.</w:t>
      </w:r>
      <w:r>
        <w:tab/>
        <w:t>Digi WR21 modem, CISCO RV130W Network and the Ports on the buses not being used for this project use Cradlepoint IBR1100 LPE.</w:t>
      </w:r>
      <w:r>
        <w:tab/>
      </w:r>
    </w:p>
    <w:p w:rsidR="00B9062F" w:rsidRDefault="00B9062F" w:rsidP="00B9062F">
      <w:pPr>
        <w:ind w:left="720" w:hanging="720"/>
      </w:pPr>
      <w:r>
        <w:t xml:space="preserve">Q. </w:t>
      </w:r>
      <w:r>
        <w:tab/>
        <w:t>Will we be able to install the system on-board? (Bob’s: Can we install an application on the modem?</w:t>
      </w:r>
    </w:p>
    <w:p w:rsidR="00B9062F" w:rsidRDefault="00B9062F" w:rsidP="00B9062F">
      <w:pPr>
        <w:ind w:left="720" w:hanging="720"/>
      </w:pPr>
      <w:r>
        <w:t>A.</w:t>
      </w:r>
      <w:r>
        <w:tab/>
        <w:t>As a side note: Please include whatever is needed in your proposal for a turn-key job.</w:t>
      </w:r>
    </w:p>
    <w:p w:rsidR="00B9062F" w:rsidRDefault="00B9062F" w:rsidP="00B9062F">
      <w:pPr>
        <w:ind w:left="720" w:hanging="720"/>
      </w:pPr>
      <w:r>
        <w:tab/>
        <w:t>We are open as long as it does not impact the current operations. However, as stated in the RFP, the proposer is responsible for providing all components to ensure proper operation.</w:t>
      </w:r>
    </w:p>
    <w:p w:rsidR="00B9062F" w:rsidRDefault="00B9062F" w:rsidP="00B9062F">
      <w:pPr>
        <w:ind w:left="720" w:hanging="720"/>
      </w:pPr>
      <w:r>
        <w:t>Q.</w:t>
      </w:r>
      <w:r>
        <w:tab/>
        <w:t>How many buses do you have in service and what make and size?</w:t>
      </w:r>
    </w:p>
    <w:p w:rsidR="00B9062F" w:rsidRDefault="00B9062F" w:rsidP="00B9062F">
      <w:pPr>
        <w:ind w:left="720" w:hanging="720"/>
      </w:pPr>
      <w:r>
        <w:t>A.</w:t>
      </w:r>
      <w:r>
        <w:tab/>
        <w:t>75 Fixed Route, which include: 32 Gillig 40’, 38 Gillig 35’ and 5 ARBOC 26’</w:t>
      </w:r>
    </w:p>
    <w:p w:rsidR="00B9062F" w:rsidRDefault="00B9062F" w:rsidP="00B9062F">
      <w:pPr>
        <w:ind w:left="720" w:hanging="720"/>
      </w:pPr>
      <w:r>
        <w:tab/>
        <w:t>52 Paratransit, which include: 48 ARBOC 26’, 3 Ford Eldorado National 25’ and 1 International Eldorado</w:t>
      </w:r>
    </w:p>
    <w:p w:rsidR="00B9062F" w:rsidRDefault="00B9062F" w:rsidP="00B9062F">
      <w:pPr>
        <w:ind w:left="720" w:hanging="720"/>
      </w:pPr>
      <w:r>
        <w:t xml:space="preserve">Q. </w:t>
      </w:r>
      <w:r>
        <w:tab/>
        <w:t>How many Routes do you have in your system?</w:t>
      </w:r>
    </w:p>
    <w:p w:rsidR="00B9062F" w:rsidRDefault="00B9062F" w:rsidP="00B9062F">
      <w:pPr>
        <w:ind w:left="720" w:hanging="720"/>
      </w:pPr>
      <w:r>
        <w:t>A.</w:t>
      </w:r>
      <w:r>
        <w:tab/>
        <w:t>36 Fixed Routes. The 14 involved in this project are all fixed route and will rotate to meet NTD reporting standards.</w:t>
      </w:r>
    </w:p>
    <w:p w:rsidR="00B9062F" w:rsidRDefault="00B9062F" w:rsidP="00B9062F">
      <w:pPr>
        <w:ind w:left="720" w:hanging="720"/>
      </w:pPr>
      <w:r>
        <w:t>Q.</w:t>
      </w:r>
      <w:r>
        <w:tab/>
        <w:t>Do these buses have Cradlepoint?</w:t>
      </w:r>
    </w:p>
    <w:p w:rsidR="00B9062F" w:rsidRDefault="00B9062F" w:rsidP="00B9062F">
      <w:pPr>
        <w:ind w:left="720" w:hanging="720"/>
      </w:pPr>
      <w:r>
        <w:t>A.</w:t>
      </w:r>
      <w:r>
        <w:tab/>
        <w:t>“No”, these have Digi Modems Model WR-21</w:t>
      </w:r>
    </w:p>
    <w:p w:rsidR="00B9062F" w:rsidRDefault="00B9062F" w:rsidP="00B9062F">
      <w:pPr>
        <w:ind w:left="720" w:hanging="720"/>
      </w:pPr>
      <w:r>
        <w:t>Q.</w:t>
      </w:r>
      <w:r>
        <w:tab/>
        <w:t>Will these routers have 2 Ethernet ports available for use by the APC’s?</w:t>
      </w:r>
    </w:p>
    <w:p w:rsidR="00B9062F" w:rsidRDefault="00B9062F" w:rsidP="00B9062F">
      <w:pPr>
        <w:ind w:left="720" w:hanging="720"/>
      </w:pPr>
      <w:r>
        <w:lastRenderedPageBreak/>
        <w:t>A.</w:t>
      </w:r>
      <w:r>
        <w:tab/>
        <w:t>No</w:t>
      </w:r>
    </w:p>
    <w:p w:rsidR="00B9062F" w:rsidRDefault="00B9062F" w:rsidP="00B9062F">
      <w:pPr>
        <w:ind w:left="720" w:hanging="720"/>
      </w:pPr>
      <w:r>
        <w:t>Q.</w:t>
      </w:r>
      <w:r>
        <w:tab/>
        <w:t>Do these include paratransit?</w:t>
      </w:r>
    </w:p>
    <w:p w:rsidR="00B9062F" w:rsidRDefault="00B9062F" w:rsidP="00B9062F">
      <w:pPr>
        <w:ind w:left="720" w:hanging="720"/>
      </w:pPr>
      <w:r>
        <w:t>A.</w:t>
      </w:r>
      <w:r>
        <w:tab/>
        <w:t>No</w:t>
      </w:r>
    </w:p>
    <w:p w:rsidR="00B9062F" w:rsidRDefault="00B9062F" w:rsidP="00B9062F">
      <w:pPr>
        <w:ind w:left="720" w:hanging="720"/>
      </w:pPr>
      <w:r>
        <w:t>Q.</w:t>
      </w:r>
      <w:r>
        <w:tab/>
        <w:t>What Cellular Routers are being used to provide internet/WIFI access aboard the buses?</w:t>
      </w:r>
    </w:p>
    <w:p w:rsidR="00B9062F" w:rsidRDefault="00B9062F" w:rsidP="00B9062F">
      <w:pPr>
        <w:ind w:left="720" w:hanging="720"/>
      </w:pPr>
      <w:r>
        <w:t>A.</w:t>
      </w:r>
      <w:r>
        <w:tab/>
        <w:t>AT&amp; T</w:t>
      </w:r>
    </w:p>
    <w:p w:rsidR="00B9062F" w:rsidRDefault="00B9062F" w:rsidP="00B9062F">
      <w:pPr>
        <w:ind w:left="720" w:hanging="720"/>
      </w:pPr>
      <w:r>
        <w:t>Q.</w:t>
      </w:r>
      <w:r>
        <w:tab/>
        <w:t>Do you have good coverage in the yard?</w:t>
      </w:r>
    </w:p>
    <w:p w:rsidR="00B9062F" w:rsidRDefault="00B9062F" w:rsidP="00B9062F">
      <w:pPr>
        <w:ind w:left="720" w:hanging="720"/>
      </w:pPr>
      <w:r>
        <w:t>A.</w:t>
      </w:r>
      <w:r>
        <w:tab/>
        <w:t>If the wireless card is good, you will have good coverage, if not, you won’t. Overall the yard has good coverage.</w:t>
      </w:r>
    </w:p>
    <w:p w:rsidR="00B9062F" w:rsidRDefault="00B9062F" w:rsidP="00B9062F">
      <w:pPr>
        <w:ind w:left="720" w:hanging="720"/>
      </w:pPr>
    </w:p>
    <w:p w:rsidR="00B9062F" w:rsidRDefault="00B9062F" w:rsidP="00B9062F">
      <w:pPr>
        <w:ind w:left="720" w:hanging="720"/>
      </w:pPr>
    </w:p>
    <w:p w:rsidR="00B9062F" w:rsidRDefault="00B9062F" w:rsidP="00B9062F">
      <w:pPr>
        <w:ind w:left="720" w:hanging="720"/>
      </w:pPr>
    </w:p>
    <w:sectPr w:rsidR="00B906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B0" w:rsidRDefault="00342FB0" w:rsidP="00B9062F">
      <w:pPr>
        <w:spacing w:after="0" w:line="240" w:lineRule="auto"/>
      </w:pPr>
      <w:r>
        <w:separator/>
      </w:r>
    </w:p>
  </w:endnote>
  <w:endnote w:type="continuationSeparator" w:id="0">
    <w:p w:rsidR="00342FB0" w:rsidRDefault="00342FB0" w:rsidP="00B9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82862"/>
      <w:docPartObj>
        <w:docPartGallery w:val="Page Numbers (Bottom of Page)"/>
        <w:docPartUnique/>
      </w:docPartObj>
    </w:sdtPr>
    <w:sdtEndPr>
      <w:rPr>
        <w:noProof/>
      </w:rPr>
    </w:sdtEndPr>
    <w:sdtContent>
      <w:p w:rsidR="00B9062F" w:rsidRDefault="00B9062F">
        <w:pPr>
          <w:pStyle w:val="Footer"/>
          <w:jc w:val="center"/>
        </w:pPr>
        <w:r>
          <w:fldChar w:fldCharType="begin"/>
        </w:r>
        <w:r>
          <w:instrText xml:space="preserve"> PAGE   \* MERGEFORMAT </w:instrText>
        </w:r>
        <w:r>
          <w:fldChar w:fldCharType="separate"/>
        </w:r>
        <w:r w:rsidR="009A7948">
          <w:rPr>
            <w:noProof/>
          </w:rPr>
          <w:t>2</w:t>
        </w:r>
        <w:r>
          <w:rPr>
            <w:noProof/>
          </w:rPr>
          <w:fldChar w:fldCharType="end"/>
        </w:r>
      </w:p>
    </w:sdtContent>
  </w:sdt>
  <w:p w:rsidR="00B9062F" w:rsidRDefault="00B9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B0" w:rsidRDefault="00342FB0" w:rsidP="00B9062F">
      <w:pPr>
        <w:spacing w:after="0" w:line="240" w:lineRule="auto"/>
      </w:pPr>
      <w:r>
        <w:separator/>
      </w:r>
    </w:p>
  </w:footnote>
  <w:footnote w:type="continuationSeparator" w:id="0">
    <w:p w:rsidR="00342FB0" w:rsidRDefault="00342FB0" w:rsidP="00B90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2F"/>
    <w:rsid w:val="00243F33"/>
    <w:rsid w:val="00342FB0"/>
    <w:rsid w:val="009A7948"/>
    <w:rsid w:val="00B9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314E7-5E69-44D0-9943-7128A2E3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2F"/>
  </w:style>
  <w:style w:type="paragraph" w:styleId="Footer">
    <w:name w:val="footer"/>
    <w:basedOn w:val="Normal"/>
    <w:link w:val="FooterChar"/>
    <w:uiPriority w:val="99"/>
    <w:unhideWhenUsed/>
    <w:rsid w:val="00B9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Beth Dean</dc:creator>
  <cp:keywords/>
  <dc:description/>
  <cp:lastModifiedBy>Anna D. Hinojosa</cp:lastModifiedBy>
  <cp:revision>2</cp:revision>
  <dcterms:created xsi:type="dcterms:W3CDTF">2019-07-02T20:57:00Z</dcterms:created>
  <dcterms:modified xsi:type="dcterms:W3CDTF">2019-07-02T20:57:00Z</dcterms:modified>
</cp:coreProperties>
</file>